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2F" w:rsidRPr="00BE322F" w:rsidRDefault="00BE322F" w:rsidP="0042055B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2055B" w:rsidRPr="00A34A37" w:rsidRDefault="0042055B" w:rsidP="00846319">
      <w:pPr>
        <w:pStyle w:val="NoSpacing"/>
        <w:ind w:left="1440" w:firstLine="72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</w:t>
      </w:r>
      <w:r w:rsidRPr="00A34A3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 </w:t>
      </w:r>
      <w:r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ЗАКЉУЧЕНОМ УГОВОРУ</w:t>
      </w:r>
    </w:p>
    <w:p w:rsidR="0042055B" w:rsidRDefault="0042055B" w:rsidP="00BE322F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2055B" w:rsidRPr="00BE322F" w:rsidRDefault="0042055B" w:rsidP="00BE322F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r-Latn-CS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МАТИЦА СРПСКА</w:t>
      </w: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Адреса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A34A37">
        <w:rPr>
          <w:rFonts w:ascii="Times New Roman" w:hAnsi="Times New Roman" w:cs="Times New Roman"/>
          <w:color w:val="auto"/>
        </w:rPr>
        <w:t>Ма</w:t>
      </w:r>
      <w:proofErr w:type="spellEnd"/>
      <w:r w:rsidRPr="00A34A37">
        <w:rPr>
          <w:rFonts w:ascii="Times New Roman" w:hAnsi="Times New Roman" w:cs="Times New Roman"/>
          <w:color w:val="auto"/>
          <w:lang w:val="sr-Cyrl-CS"/>
        </w:rPr>
        <w:t>тице српске</w:t>
      </w:r>
      <w:r w:rsidRPr="00A34A37">
        <w:rPr>
          <w:rFonts w:ascii="Times New Roman" w:hAnsi="Times New Roman" w:cs="Times New Roman"/>
          <w:color w:val="auto"/>
        </w:rPr>
        <w:t xml:space="preserve"> бр.1, </w:t>
      </w:r>
      <w:proofErr w:type="spellStart"/>
      <w:r w:rsidRPr="00A34A37">
        <w:rPr>
          <w:rFonts w:ascii="Times New Roman" w:hAnsi="Times New Roman" w:cs="Times New Roman"/>
          <w:color w:val="auto"/>
        </w:rPr>
        <w:t>Нови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Сад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Интернет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страница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hyperlink r:id="rId6" w:history="1">
        <w:r w:rsidRPr="00A34A37">
          <w:rPr>
            <w:rStyle w:val="Hyperlink"/>
            <w:rFonts w:ascii="Times New Roman" w:hAnsi="Times New Roman" w:cs="Times New Roman"/>
          </w:rPr>
          <w:t>www.</w:t>
        </w:r>
        <w:r w:rsidRPr="00A34A37">
          <w:rPr>
            <w:rStyle w:val="Hyperlink"/>
            <w:rFonts w:ascii="Times New Roman" w:hAnsi="Times New Roman" w:cs="Times New Roman"/>
            <w:lang w:val="sr-Latn-CS"/>
          </w:rPr>
          <w:t>maticasrpska.org</w:t>
        </w:r>
        <w:r w:rsidRPr="00A34A37">
          <w:rPr>
            <w:rStyle w:val="Hyperlink"/>
            <w:rFonts w:ascii="Times New Roman" w:hAnsi="Times New Roman" w:cs="Times New Roman"/>
          </w:rPr>
          <w:t>.rs</w:t>
        </w:r>
      </w:hyperlink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Врста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предмета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У</w:t>
      </w:r>
      <w:proofErr w:type="spellStart"/>
      <w:r w:rsidRPr="00A34A37">
        <w:rPr>
          <w:rFonts w:ascii="Times New Roman" w:hAnsi="Times New Roman" w:cs="Times New Roman"/>
          <w:color w:val="auto"/>
        </w:rPr>
        <w:t>слуга</w:t>
      </w:r>
      <w:proofErr w:type="spellEnd"/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Опис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предмета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и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ознака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из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општег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речника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42055B" w:rsidRPr="00A34A37" w:rsidRDefault="0042055B" w:rsidP="00BE322F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proofErr w:type="gramStart"/>
      <w:r w:rsidRPr="00A34A37">
        <w:rPr>
          <w:rFonts w:ascii="Times New Roman" w:hAnsi="Times New Roman" w:cs="Times New Roman"/>
          <w:bCs/>
          <w:color w:val="auto"/>
        </w:rPr>
        <w:t>набавка</w:t>
      </w:r>
      <w:proofErr w:type="spellEnd"/>
      <w:proofErr w:type="gramEnd"/>
      <w:r w:rsidRPr="00A34A37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Cs/>
          <w:color w:val="auto"/>
        </w:rPr>
        <w:t>услуга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–</w:t>
      </w:r>
      <w:r w:rsidRPr="00A34A37">
        <w:rPr>
          <w:rFonts w:ascii="Times New Roman" w:hAnsi="Times New Roman" w:cs="Times New Roman"/>
          <w:b/>
          <w:bCs/>
          <w:color w:val="auto"/>
          <w:lang w:val="sr-Cyrl-CS"/>
        </w:rPr>
        <w:t xml:space="preserve"> </w:t>
      </w:r>
      <w:r w:rsidRPr="00A34A37">
        <w:rPr>
          <w:rFonts w:ascii="Times New Roman" w:hAnsi="Times New Roman" w:cs="Times New Roman"/>
          <w:bCs/>
          <w:color w:val="auto"/>
          <w:lang w:val="sr-Cyrl-CS"/>
        </w:rPr>
        <w:t xml:space="preserve">Припрема за штампу </w:t>
      </w:r>
      <w:r w:rsidR="00846319" w:rsidRPr="00846319">
        <w:rPr>
          <w:rFonts w:asciiTheme="majorHAnsi" w:hAnsiTheme="majorHAnsi"/>
          <w:i/>
          <w:lang w:val="sr-Cyrl-CS"/>
        </w:rPr>
        <w:t xml:space="preserve">Зборник Матице српске за историју </w:t>
      </w:r>
      <w:r w:rsidR="00846319">
        <w:rPr>
          <w:rFonts w:asciiTheme="majorHAnsi" w:hAnsiTheme="majorHAnsi"/>
          <w:i/>
          <w:lang w:val="sr-Latn-CS"/>
        </w:rPr>
        <w:t xml:space="preserve">          </w:t>
      </w:r>
      <w:r w:rsidR="00846319" w:rsidRPr="00846319">
        <w:rPr>
          <w:rFonts w:asciiTheme="majorHAnsi" w:hAnsiTheme="majorHAnsi"/>
          <w:i/>
          <w:lang w:val="sr-Cyrl-CS"/>
        </w:rPr>
        <w:t>бр. 87/2013</w:t>
      </w:r>
      <w:r w:rsidRPr="00A34A37">
        <w:rPr>
          <w:rFonts w:ascii="Times New Roman" w:hAnsi="Times New Roman" w:cs="Times New Roman"/>
          <w:bCs/>
          <w:i/>
          <w:color w:val="auto"/>
          <w:lang w:val="sr-Cyrl-CS"/>
        </w:rPr>
        <w:t xml:space="preserve">, </w:t>
      </w:r>
      <w:r w:rsidRPr="00A34A37">
        <w:rPr>
          <w:rFonts w:ascii="Times New Roman" w:hAnsi="Times New Roman" w:cs="Times New Roman"/>
          <w:bCs/>
          <w:color w:val="auto"/>
          <w:lang w:val="sr-Cyrl-CS"/>
        </w:rPr>
        <w:t>ознака из општег речника набавке 79821100</w:t>
      </w:r>
    </w:p>
    <w:p w:rsidR="0042055B" w:rsidRPr="00A34A37" w:rsidRDefault="0042055B" w:rsidP="00BE322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Уговорена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вредност</w:t>
      </w:r>
      <w:proofErr w:type="spellEnd"/>
      <w:r w:rsidRPr="00A34A37">
        <w:rPr>
          <w:rFonts w:ascii="Times New Roman" w:hAnsi="Times New Roman" w:cs="Times New Roman"/>
          <w:color w:val="auto"/>
        </w:rPr>
        <w:t>: 1</w:t>
      </w:r>
      <w:r w:rsidRPr="00A34A37">
        <w:rPr>
          <w:rFonts w:ascii="Times New Roman" w:hAnsi="Times New Roman" w:cs="Times New Roman"/>
          <w:color w:val="auto"/>
          <w:lang w:val="sr-Cyrl-CS"/>
        </w:rPr>
        <w:t>.</w:t>
      </w:r>
      <w:r w:rsidRPr="00A34A37">
        <w:rPr>
          <w:rFonts w:ascii="Times New Roman" w:hAnsi="Times New Roman" w:cs="Times New Roman"/>
          <w:color w:val="auto"/>
        </w:rPr>
        <w:t>40</w:t>
      </w:r>
      <w:r w:rsidRPr="00A34A37">
        <w:rPr>
          <w:rFonts w:ascii="Times New Roman" w:hAnsi="Times New Roman" w:cs="Times New Roman"/>
          <w:color w:val="auto"/>
          <w:lang w:val="sr-Cyrl-CS"/>
        </w:rPr>
        <w:t>0</w:t>
      </w:r>
      <w:r w:rsidRPr="00A34A37">
        <w:rPr>
          <w:rFonts w:ascii="Times New Roman" w:hAnsi="Times New Roman" w:cs="Times New Roman"/>
          <w:color w:val="auto"/>
        </w:rPr>
        <w:t xml:space="preserve">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  <w:lang w:val="sr-Cyrl-CS"/>
        </w:rPr>
        <w:t xml:space="preserve"> по штампарском табаку</w:t>
      </w: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Критеријум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за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доделу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уговора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>.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Број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примљених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понуда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2</w:t>
      </w:r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понуде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.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</w:p>
    <w:p w:rsidR="0042055B" w:rsidRPr="00A34A37" w:rsidRDefault="00846319" w:rsidP="00BE322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Највиша</w:t>
      </w:r>
      <w:proofErr w:type="spellEnd"/>
      <w:r>
        <w:rPr>
          <w:rFonts w:ascii="Times New Roman" w:hAnsi="Times New Roman" w:cs="Times New Roman"/>
          <w:color w:val="auto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</w:rPr>
        <w:t xml:space="preserve"> 1.5</w:t>
      </w:r>
      <w:r w:rsidR="0042055B" w:rsidRPr="00A34A37">
        <w:rPr>
          <w:rFonts w:ascii="Times New Roman" w:hAnsi="Times New Roman" w:cs="Times New Roman"/>
          <w:color w:val="auto"/>
        </w:rPr>
        <w:t xml:space="preserve">00,00 </w:t>
      </w:r>
      <w:proofErr w:type="spellStart"/>
      <w:r w:rsidR="0042055B"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="0042055B" w:rsidRPr="00A34A37">
        <w:rPr>
          <w:rFonts w:ascii="Times New Roman" w:hAnsi="Times New Roman" w:cs="Times New Roman"/>
          <w:color w:val="auto"/>
        </w:rPr>
        <w:t xml:space="preserve"> 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  <w:lang w:val="sr-Cyrl-CS"/>
        </w:rPr>
      </w:pPr>
      <w:r w:rsidRPr="00A34A37">
        <w:rPr>
          <w:rFonts w:ascii="Times New Roman" w:hAnsi="Times New Roman" w:cs="Times New Roman"/>
          <w:color w:val="auto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A34A37">
        <w:rPr>
          <w:rFonts w:ascii="Times New Roman" w:hAnsi="Times New Roman" w:cs="Times New Roman"/>
          <w:color w:val="auto"/>
        </w:rPr>
        <w:t xml:space="preserve"> </w:t>
      </w:r>
      <w:r w:rsidRPr="00A34A37">
        <w:rPr>
          <w:rFonts w:ascii="Times New Roman" w:hAnsi="Times New Roman" w:cs="Times New Roman"/>
          <w:color w:val="auto"/>
          <w:lang w:val="sr-Cyrl-CS"/>
        </w:rPr>
        <w:t>1.</w:t>
      </w:r>
      <w:r w:rsidRPr="00A34A37">
        <w:rPr>
          <w:rFonts w:ascii="Times New Roman" w:hAnsi="Times New Roman" w:cs="Times New Roman"/>
          <w:color w:val="auto"/>
        </w:rPr>
        <w:t xml:space="preserve">400,00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  <w:lang w:val="sr-Cyrl-CS"/>
        </w:rPr>
      </w:pP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прихватљивих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34A37">
        <w:rPr>
          <w:rFonts w:ascii="Times New Roman" w:hAnsi="Times New Roman" w:cs="Times New Roman"/>
          <w:sz w:val="24"/>
          <w:szCs w:val="24"/>
        </w:rPr>
        <w:t>.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A34A37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:1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34A37">
        <w:rPr>
          <w:rFonts w:ascii="Times New Roman" w:hAnsi="Times New Roman" w:cs="Times New Roman"/>
          <w:sz w:val="24"/>
          <w:szCs w:val="24"/>
        </w:rPr>
        <w:t>40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34A37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55B" w:rsidRPr="00A34A37" w:rsidRDefault="0042055B" w:rsidP="00BE322F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lastRenderedPageBreak/>
        <w:t>Датум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о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избору најповољније понуде</w:t>
      </w:r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 w:rsidR="00E45AE1">
        <w:rPr>
          <w:rFonts w:ascii="Times New Roman" w:hAnsi="Times New Roman" w:cs="Times New Roman"/>
          <w:sz w:val="24"/>
          <w:szCs w:val="24"/>
          <w:lang w:val="sr-Latn-CS"/>
        </w:rPr>
        <w:t>13</w:t>
      </w:r>
      <w:r w:rsidR="00E45AE1">
        <w:rPr>
          <w:rFonts w:ascii="Times New Roman" w:hAnsi="Times New Roman" w:cs="Times New Roman"/>
          <w:sz w:val="24"/>
          <w:szCs w:val="24"/>
        </w:rPr>
        <w:t>.01.2014</w:t>
      </w:r>
      <w:r w:rsidRPr="00A34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55B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 w:rsidR="00E45AE1">
        <w:rPr>
          <w:rFonts w:ascii="Times New Roman" w:hAnsi="Times New Roman" w:cs="Times New Roman"/>
          <w:sz w:val="24"/>
          <w:szCs w:val="24"/>
          <w:lang w:val="sr-Latn-CS"/>
        </w:rPr>
        <w:t>28</w:t>
      </w:r>
      <w:r w:rsidRPr="00A34A37">
        <w:rPr>
          <w:rFonts w:ascii="Times New Roman" w:hAnsi="Times New Roman" w:cs="Times New Roman"/>
          <w:sz w:val="24"/>
          <w:szCs w:val="24"/>
        </w:rPr>
        <w:t>.</w:t>
      </w:r>
      <w:r w:rsidR="00E45AE1">
        <w:rPr>
          <w:rFonts w:ascii="Times New Roman" w:hAnsi="Times New Roman" w:cs="Times New Roman"/>
          <w:sz w:val="24"/>
          <w:szCs w:val="24"/>
          <w:lang w:val="sr-Latn-CS"/>
        </w:rPr>
        <w:t>01</w:t>
      </w:r>
      <w:r w:rsidR="00E45AE1">
        <w:rPr>
          <w:rFonts w:ascii="Times New Roman" w:hAnsi="Times New Roman" w:cs="Times New Roman"/>
          <w:sz w:val="24"/>
          <w:szCs w:val="24"/>
        </w:rPr>
        <w:t>.2014</w:t>
      </w:r>
      <w:bookmarkStart w:id="0" w:name="_GoBack"/>
      <w:bookmarkEnd w:id="0"/>
      <w:r w:rsidRPr="00A34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о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изабраном понуђачу</w:t>
      </w:r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055B" w:rsidRDefault="00E646A6" w:rsidP="00E64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646A6">
        <w:rPr>
          <w:rFonts w:ascii="Times New Roman" w:hAnsi="Times New Roman" w:cs="Times New Roman"/>
          <w:b/>
          <w:sz w:val="24"/>
          <w:szCs w:val="24"/>
          <w:lang w:val="sr-Cyrl-CS"/>
        </w:rPr>
        <w:t>"</w:t>
      </w:r>
      <w:r w:rsidRPr="00E646A6">
        <w:rPr>
          <w:rFonts w:ascii="Times New Roman" w:hAnsi="Times New Roman" w:cs="Times New Roman"/>
          <w:b/>
          <w:sz w:val="24"/>
          <w:szCs w:val="24"/>
        </w:rPr>
        <w:t>S</w:t>
      </w:r>
      <w:r w:rsidRPr="00E646A6">
        <w:rPr>
          <w:rFonts w:ascii="Times New Roman" w:hAnsi="Times New Roman" w:cs="Times New Roman"/>
          <w:b/>
          <w:sz w:val="24"/>
          <w:szCs w:val="24"/>
          <w:lang w:val="sr-Cyrl-CS"/>
        </w:rPr>
        <w:t>&amp;</w:t>
      </w:r>
      <w:r w:rsidRPr="00E646A6">
        <w:rPr>
          <w:rFonts w:ascii="Times New Roman" w:hAnsi="Times New Roman" w:cs="Times New Roman"/>
          <w:b/>
          <w:sz w:val="24"/>
          <w:szCs w:val="24"/>
        </w:rPr>
        <w:t>N BOOK</w:t>
      </w:r>
      <w:r w:rsidR="00230A56">
        <w:rPr>
          <w:rFonts w:ascii="Times New Roman" w:hAnsi="Times New Roman" w:cs="Times New Roman"/>
          <w:b/>
          <w:sz w:val="24"/>
          <w:szCs w:val="24"/>
          <w:lang w:val="sr-Cyrl-CS"/>
        </w:rPr>
        <w:t>", Сремска</w:t>
      </w:r>
      <w:r w:rsidRPr="00E646A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Каменица, Фрушкогорски пут  бр. 200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матични број 62779551, ПИБ 107493524</w:t>
      </w:r>
      <w:r w:rsidR="0042055B" w:rsidRPr="00A34A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текући рачун 200-2688750101934-76 код Поштанске штедионице а.д. Београд.</w:t>
      </w: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д</w:t>
      </w:r>
      <w:r w:rsidRPr="00A34A3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  <w:lang w:val="sr-Cyrl-CS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spacing w:line="240" w:lineRule="auto"/>
        <w:rPr>
          <w:sz w:val="24"/>
          <w:szCs w:val="24"/>
          <w:lang w:val="sr-Cyrl-CS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  <w:lang w:val="sr-Cyrl-CS"/>
        </w:rPr>
      </w:pPr>
    </w:p>
    <w:p w:rsidR="0042055B" w:rsidRPr="00A34A37" w:rsidRDefault="0042055B" w:rsidP="00BE322F">
      <w:pPr>
        <w:spacing w:line="240" w:lineRule="auto"/>
        <w:rPr>
          <w:sz w:val="24"/>
          <w:szCs w:val="24"/>
          <w:lang w:val="sr-Cyrl-CS"/>
        </w:rPr>
      </w:pPr>
    </w:p>
    <w:p w:rsidR="0042055B" w:rsidRPr="00A34A37" w:rsidRDefault="0042055B" w:rsidP="00BE322F">
      <w:pPr>
        <w:spacing w:line="240" w:lineRule="auto"/>
        <w:rPr>
          <w:sz w:val="24"/>
          <w:szCs w:val="24"/>
          <w:lang w:val="sr-Cyrl-CS"/>
        </w:rPr>
      </w:pPr>
    </w:p>
    <w:p w:rsidR="0042055B" w:rsidRPr="00A34A37" w:rsidRDefault="0042055B" w:rsidP="0042055B">
      <w:pPr>
        <w:rPr>
          <w:sz w:val="24"/>
          <w:szCs w:val="24"/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sectPr w:rsidR="0042055B" w:rsidRPr="00A23134" w:rsidSect="002F1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5B"/>
    <w:rsid w:val="000B1012"/>
    <w:rsid w:val="00230A56"/>
    <w:rsid w:val="0042055B"/>
    <w:rsid w:val="006E50B9"/>
    <w:rsid w:val="00846319"/>
    <w:rsid w:val="00BE322F"/>
    <w:rsid w:val="00E45AE1"/>
    <w:rsid w:val="00E6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55B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420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0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55B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420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0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ticasrpsk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AA11-AF10-49D2-991A-3C146FFC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</cp:revision>
  <dcterms:created xsi:type="dcterms:W3CDTF">2014-01-29T08:31:00Z</dcterms:created>
  <dcterms:modified xsi:type="dcterms:W3CDTF">2014-01-29T08:55:00Z</dcterms:modified>
</cp:coreProperties>
</file>